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6DD22727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851647"/>
                <wp:effectExtent l="0" t="0" r="14605" b="2476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516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3BBAF4" w14:textId="77777777" w:rsidR="00E264FB" w:rsidRDefault="00E264FB" w:rsidP="004D4584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64FB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L’AFFIDAMENTO DELLE PRESTAZIONI DI SERVIZIO RELATIVE AL FUNZIONAMENTO DELLA BIBLIOTECA COMUNALE "EUGENIO GARIN" SITA IN PIAZZA GARIBALDI N. 16 A MIRANDOLA (MO)</w:t>
                            </w:r>
                          </w:p>
                          <w:p w14:paraId="6D4307D8" w14:textId="3E82EFF1" w:rsidR="00946BD9" w:rsidRPr="00E264FB" w:rsidRDefault="000D5650" w:rsidP="004D4584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264F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OFFERTA ECONOMICA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6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">
                <v:textbox>
                  <w:txbxContent>
                    <w:p w14:paraId="403BBAF4" w14:textId="77777777" w:rsidR="00E264FB" w:rsidRDefault="00E264FB" w:rsidP="004D4584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264FB">
                        <w:rPr>
                          <w:rFonts w:ascii="Arial" w:hAnsi="Arial" w:cs="Arial"/>
                          <w:b/>
                        </w:rPr>
                        <w:t>PROCEDURA TELEMATICA APERTA PER L’AFFIDAMENTO DELLE PRESTAZIONI DI SERVIZIO RELATIVE AL FUNZIONAMENTO DELLA BIBLIOTECA COMUNALE "EUGENIO GARIN" SITA IN PIAZZA GARIBALDI N. 16 A MIRANDOLA (MO)</w:t>
                      </w:r>
                    </w:p>
                    <w:p w14:paraId="6D4307D8" w14:textId="3E82EFF1" w:rsidR="00946BD9" w:rsidRPr="00E264FB" w:rsidRDefault="000D5650" w:rsidP="004D4584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E264FB">
                        <w:rPr>
                          <w:rFonts w:ascii="Arial" w:hAnsi="Arial" w:cs="Arial"/>
                          <w:i/>
                          <w:iCs/>
                        </w:rPr>
                        <w:t>OFFERTA ECONOMICA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F </w:t>
      </w:r>
      <w:proofErr w:type="spellStart"/>
      <w:r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/>
          <w:bCs/>
        </w:rPr>
        <w:t xml:space="preserve"> R E</w:t>
      </w:r>
    </w:p>
    <w:p w14:paraId="0FF680B3" w14:textId="7FD79621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 xml:space="preserve">, sull’importo posto a base di gara, </w:t>
      </w:r>
      <w:r w:rsidR="00E264FB">
        <w:rPr>
          <w:rFonts w:ascii="Arial" w:hAnsi="Arial" w:cs="Arial"/>
        </w:rPr>
        <w:t xml:space="preserve">I.V.A. esente, </w:t>
      </w:r>
      <w:r w:rsidR="00A26EB1">
        <w:rPr>
          <w:rFonts w:ascii="Arial" w:hAnsi="Arial" w:cs="Arial"/>
        </w:rPr>
        <w:t>determinando così l’importo dell’appalto:</w:t>
      </w:r>
    </w:p>
    <w:p w14:paraId="34B87127" w14:textId="3C3E53A5" w:rsidR="00E765F5" w:rsidRPr="00BA2D99" w:rsidRDefault="00E765F5" w:rsidP="00E765F5">
      <w:pPr>
        <w:spacing w:before="60" w:after="60" w:line="276" w:lineRule="auto"/>
        <w:rPr>
          <w:rFonts w:ascii="Arial" w:hAnsi="Arial" w:cs="Arial"/>
        </w:rPr>
      </w:pPr>
    </w:p>
    <w:tbl>
      <w:tblPr>
        <w:tblW w:w="9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4536"/>
        <w:gridCol w:w="2404"/>
        <w:gridCol w:w="2132"/>
      </w:tblGrid>
      <w:tr w:rsidR="00E264FB" w:rsidRPr="00BA2D99" w14:paraId="2CF91A08" w14:textId="77777777" w:rsidTr="00E264FB">
        <w:trPr>
          <w:jc w:val="center"/>
        </w:trPr>
        <w:tc>
          <w:tcPr>
            <w:tcW w:w="580" w:type="dxa"/>
            <w:shd w:val="clear" w:color="auto" w:fill="D9D9D9"/>
            <w:vAlign w:val="center"/>
          </w:tcPr>
          <w:p w14:paraId="21FA3568" w14:textId="77777777" w:rsidR="00E264FB" w:rsidRPr="00BA2D99" w:rsidRDefault="00E264FB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6DF9BF1" w14:textId="77777777" w:rsidR="00E264FB" w:rsidRPr="00BA2D99" w:rsidRDefault="00E264FB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2404" w:type="dxa"/>
            <w:shd w:val="clear" w:color="auto" w:fill="D9D9D9"/>
            <w:vAlign w:val="center"/>
          </w:tcPr>
          <w:p w14:paraId="034E6EBF" w14:textId="208830EE" w:rsidR="00E264FB" w:rsidRPr="00BA2D99" w:rsidRDefault="00E264FB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2132" w:type="dxa"/>
            <w:shd w:val="clear" w:color="auto" w:fill="D9D9D9"/>
            <w:vAlign w:val="center"/>
          </w:tcPr>
          <w:p w14:paraId="72FB47A9" w14:textId="5AD7DDBB" w:rsidR="00E264FB" w:rsidRPr="00BA2D99" w:rsidRDefault="00E264FB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Importo</w:t>
            </w:r>
            <w:r>
              <w:rPr>
                <w:rFonts w:ascii="Arial" w:eastAsia="Times New Roman" w:hAnsi="Arial" w:cs="Arial"/>
                <w:lang w:eastAsia="it-IT"/>
              </w:rPr>
              <w:t xml:space="preserve"> ribassato, I.V.A. esente</w:t>
            </w:r>
          </w:p>
        </w:tc>
      </w:tr>
      <w:tr w:rsidR="00E264FB" w:rsidRPr="00BA2D99" w14:paraId="11970B07" w14:textId="77777777" w:rsidTr="00E264FB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6B686438" w14:textId="77777777" w:rsidR="00E264FB" w:rsidRPr="00BA2D99" w:rsidRDefault="00E264FB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D9A4D8" w14:textId="3FF17E6F" w:rsidR="00E264FB" w:rsidRPr="00BA2D99" w:rsidRDefault="00E264FB" w:rsidP="00070CCA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264FB">
              <w:rPr>
                <w:rFonts w:ascii="Arial" w:eastAsia="Times New Roman" w:hAnsi="Arial" w:cs="Arial"/>
                <w:lang w:eastAsia="it-IT"/>
              </w:rPr>
              <w:t>PRESTAZIONI DI SERVIZIO RELATIVE AL FUNZIONAMENTO DELLA BIBLIOTECA COMUNALE "EUGENIO GARIN" SITA IN PIAZZA GARIBALDI N. 16 A MIRANDOLA (MO)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E23058C" w14:textId="13C426AC" w:rsidR="00E264FB" w:rsidRPr="00BA2D99" w:rsidRDefault="00E264FB" w:rsidP="00E765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____%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098D102" w14:textId="62BE9DC5" w:rsidR="00E264FB" w:rsidRPr="00BA2D99" w:rsidRDefault="00E264FB" w:rsidP="00E7495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BA2D99">
              <w:rPr>
                <w:rFonts w:ascii="Arial" w:eastAsia="Times New Roman" w:hAnsi="Arial" w:cs="Arial"/>
                <w:lang w:eastAsia="it-IT"/>
              </w:rPr>
              <w:t xml:space="preserve">€. </w:t>
            </w:r>
            <w:r>
              <w:rPr>
                <w:rFonts w:ascii="Arial" w:hAnsi="Arial" w:cs="Arial"/>
                <w:iCs/>
              </w:rPr>
              <w:t>________</w:t>
            </w:r>
          </w:p>
        </w:tc>
      </w:tr>
    </w:tbl>
    <w:p w14:paraId="35645FD5" w14:textId="77777777" w:rsidR="00E238B2" w:rsidRDefault="00E238B2" w:rsidP="00D20D4F">
      <w:pPr>
        <w:jc w:val="center"/>
        <w:rPr>
          <w:rFonts w:ascii="Arial" w:hAnsi="Arial" w:cs="Arial"/>
          <w:b/>
          <w:bCs/>
        </w:rPr>
      </w:pPr>
    </w:p>
    <w:p w14:paraId="13AE7324" w14:textId="0912A66F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>di avere valutato tutte le circostanze generali e particolari che possono avere influito sulla 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2D947A8E" w:rsidR="00D20D4F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  <w:r w:rsidR="00E264FB">
        <w:rPr>
          <w:rFonts w:ascii="Arial" w:eastAsia="Calibri" w:hAnsi="Arial" w:cs="Arial"/>
          <w:color w:val="000000"/>
          <w:kern w:val="2"/>
        </w:rPr>
        <w:t>;</w:t>
      </w:r>
    </w:p>
    <w:p w14:paraId="2797C95D" w14:textId="77777777" w:rsidR="00E264FB" w:rsidRPr="00E264FB" w:rsidRDefault="00E264FB" w:rsidP="00E264FB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752BACF9" w14:textId="55D9E1F0" w:rsidR="00E264FB" w:rsidRDefault="00E264FB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>
        <w:rPr>
          <w:rFonts w:ascii="Arial" w:eastAsia="Calibri" w:hAnsi="Arial" w:cs="Arial"/>
          <w:color w:val="000000"/>
          <w:kern w:val="2"/>
        </w:rPr>
        <w:t xml:space="preserve">che </w:t>
      </w:r>
      <w:r w:rsidRPr="00E264FB">
        <w:rPr>
          <w:rFonts w:ascii="Arial" w:eastAsia="Calibri" w:hAnsi="Arial" w:cs="Arial"/>
          <w:color w:val="000000"/>
          <w:kern w:val="2"/>
        </w:rPr>
        <w:t>costi aziendali relativi alla salute ed alla sicurezza sui luoghi di lavoro</w:t>
      </w:r>
      <w:r>
        <w:rPr>
          <w:rFonts w:ascii="Arial" w:eastAsia="Calibri" w:hAnsi="Arial" w:cs="Arial"/>
          <w:color w:val="000000"/>
          <w:kern w:val="2"/>
        </w:rPr>
        <w:t xml:space="preserve"> che la sottoscritta impresa dovrà sostenere sono pari a complessivi €. ________________________;</w:t>
      </w:r>
    </w:p>
    <w:p w14:paraId="52A02265" w14:textId="737DAD30" w:rsidR="00204326" w:rsidRDefault="00204326" w:rsidP="00204326">
      <w:pPr>
        <w:pStyle w:val="Corpotesto"/>
        <w:numPr>
          <w:ilvl w:val="0"/>
          <w:numId w:val="3"/>
        </w:numPr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  <w:r w:rsidRPr="00204326">
        <w:rPr>
          <w:rFonts w:ascii="Arial" w:hAnsi="Arial" w:cs="Arial"/>
        </w:rPr>
        <w:t>che i costi della manodopera che la sottoscritta impresa dovrà sostenere per l’esecuzione dell’appalto, indicati nell’offerta economica</w:t>
      </w:r>
      <w:r w:rsidRPr="00204326">
        <w:rPr>
          <w:rFonts w:ascii="Arial" w:hAnsi="Arial" w:cs="Arial"/>
          <w:spacing w:val="-38"/>
        </w:rPr>
        <w:t xml:space="preserve"> </w:t>
      </w:r>
      <w:r w:rsidRPr="00204326">
        <w:rPr>
          <w:rFonts w:ascii="Arial" w:hAnsi="Arial" w:cs="Arial"/>
        </w:rPr>
        <w:t>in</w:t>
      </w:r>
      <w:r w:rsidRPr="00204326">
        <w:rPr>
          <w:rFonts w:ascii="Arial" w:hAnsi="Arial" w:cs="Arial"/>
          <w:spacing w:val="-3"/>
        </w:rPr>
        <w:t xml:space="preserve"> </w:t>
      </w:r>
      <w:r w:rsidRPr="00204326">
        <w:rPr>
          <w:rFonts w:ascii="Arial" w:hAnsi="Arial" w:cs="Arial"/>
        </w:rPr>
        <w:t>complessivi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€</w:t>
      </w:r>
      <w:r>
        <w:rPr>
          <w:rFonts w:ascii="Arial" w:hAnsi="Arial" w:cs="Arial"/>
        </w:rPr>
        <w:t>. ______</w:t>
      </w:r>
      <w:r w:rsidR="00206067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 </w:t>
      </w:r>
      <w:r w:rsidR="00E264F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</w:t>
      </w:r>
      <w:r w:rsidRPr="00204326">
        <w:rPr>
          <w:rFonts w:ascii="Arial" w:hAnsi="Arial" w:cs="Arial"/>
        </w:rPr>
        <w:t>ono dettagliati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nel</w:t>
      </w:r>
      <w:r w:rsidRPr="00204326">
        <w:rPr>
          <w:rFonts w:ascii="Arial" w:hAnsi="Arial" w:cs="Arial"/>
          <w:spacing w:val="-2"/>
        </w:rPr>
        <w:t xml:space="preserve"> </w:t>
      </w:r>
      <w:r w:rsidRPr="00204326">
        <w:rPr>
          <w:rFonts w:ascii="Arial" w:hAnsi="Arial" w:cs="Arial"/>
        </w:rPr>
        <w:t>seguente</w:t>
      </w:r>
      <w:r w:rsidRPr="00204326">
        <w:rPr>
          <w:rFonts w:ascii="Arial" w:hAnsi="Arial" w:cs="Arial"/>
          <w:spacing w:val="-1"/>
        </w:rPr>
        <w:t xml:space="preserve"> </w:t>
      </w:r>
      <w:r w:rsidRPr="00204326">
        <w:rPr>
          <w:rFonts w:ascii="Arial" w:hAnsi="Arial" w:cs="Arial"/>
        </w:rPr>
        <w:t>prospetto:</w:t>
      </w:r>
    </w:p>
    <w:p w14:paraId="63121477" w14:textId="77777777" w:rsidR="00204326" w:rsidRDefault="00204326" w:rsidP="00204326">
      <w:pPr>
        <w:pStyle w:val="Corpotesto"/>
        <w:tabs>
          <w:tab w:val="left" w:pos="6578"/>
        </w:tabs>
        <w:spacing w:before="111"/>
        <w:ind w:left="720" w:right="255"/>
        <w:jc w:val="both"/>
        <w:rPr>
          <w:rFonts w:ascii="Arial" w:hAnsi="Arial" w:cs="Arial"/>
        </w:rPr>
      </w:pPr>
    </w:p>
    <w:tbl>
      <w:tblPr>
        <w:tblStyle w:val="TableNormal"/>
        <w:tblW w:w="984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06"/>
        <w:gridCol w:w="1433"/>
        <w:gridCol w:w="1217"/>
        <w:gridCol w:w="1241"/>
        <w:gridCol w:w="1301"/>
        <w:gridCol w:w="1714"/>
      </w:tblGrid>
      <w:tr w:rsidR="00204326" w:rsidRPr="00204326" w14:paraId="3DD5C1D6" w14:textId="77777777" w:rsidTr="00204326">
        <w:trPr>
          <w:trHeight w:val="220"/>
        </w:trPr>
        <w:tc>
          <w:tcPr>
            <w:tcW w:w="1436" w:type="dxa"/>
          </w:tcPr>
          <w:p w14:paraId="121BD68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1018E8C" w14:textId="77777777" w:rsidR="00204326" w:rsidRPr="00204326" w:rsidRDefault="00204326" w:rsidP="0084774A">
            <w:pPr>
              <w:pStyle w:val="TableParagraph"/>
              <w:spacing w:line="200" w:lineRule="exact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433" w:type="dxa"/>
          </w:tcPr>
          <w:p w14:paraId="43C66FB8" w14:textId="77777777" w:rsidR="00204326" w:rsidRPr="00204326" w:rsidRDefault="00204326" w:rsidP="0084774A">
            <w:pPr>
              <w:pStyle w:val="TableParagraph"/>
              <w:spacing w:line="200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B</w:t>
            </w:r>
          </w:p>
        </w:tc>
        <w:tc>
          <w:tcPr>
            <w:tcW w:w="1217" w:type="dxa"/>
          </w:tcPr>
          <w:p w14:paraId="2EB8BE09" w14:textId="77777777" w:rsidR="00204326" w:rsidRPr="00204326" w:rsidRDefault="00204326" w:rsidP="0084774A">
            <w:pPr>
              <w:pStyle w:val="TableParagraph"/>
              <w:spacing w:line="200" w:lineRule="exact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1241" w:type="dxa"/>
          </w:tcPr>
          <w:p w14:paraId="005F3118" w14:textId="77777777" w:rsidR="00204326" w:rsidRPr="00204326" w:rsidRDefault="00204326" w:rsidP="0084774A">
            <w:pPr>
              <w:pStyle w:val="TableParagraph"/>
              <w:spacing w:line="200" w:lineRule="exact"/>
              <w:ind w:lef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D</w:t>
            </w:r>
          </w:p>
        </w:tc>
        <w:tc>
          <w:tcPr>
            <w:tcW w:w="1301" w:type="dxa"/>
          </w:tcPr>
          <w:p w14:paraId="5EEB26AE" w14:textId="77777777" w:rsidR="00204326" w:rsidRPr="00204326" w:rsidRDefault="00204326" w:rsidP="0084774A">
            <w:pPr>
              <w:pStyle w:val="TableParagraph"/>
              <w:spacing w:line="200" w:lineRule="exact"/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714" w:type="dxa"/>
          </w:tcPr>
          <w:p w14:paraId="7E37CD8E" w14:textId="77777777" w:rsidR="00204326" w:rsidRPr="00204326" w:rsidRDefault="00204326" w:rsidP="0084774A">
            <w:pPr>
              <w:pStyle w:val="TableParagraph"/>
              <w:spacing w:line="200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</w:p>
        </w:tc>
      </w:tr>
      <w:tr w:rsidR="00204326" w:rsidRPr="00204326" w14:paraId="03C0D84F" w14:textId="77777777" w:rsidTr="00204326">
        <w:trPr>
          <w:trHeight w:val="659"/>
        </w:trPr>
        <w:tc>
          <w:tcPr>
            <w:tcW w:w="1436" w:type="dxa"/>
          </w:tcPr>
          <w:p w14:paraId="4C7A1552" w14:textId="77777777" w:rsidR="00204326" w:rsidRPr="00204326" w:rsidRDefault="00204326" w:rsidP="00FA35C7">
            <w:pPr>
              <w:pStyle w:val="TableParagraph"/>
              <w:spacing w:line="237" w:lineRule="auto"/>
              <w:ind w:right="15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Livello</w:t>
            </w:r>
            <w:proofErr w:type="spellEnd"/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contrattuale</w:t>
            </w:r>
            <w:proofErr w:type="spellEnd"/>
          </w:p>
        </w:tc>
        <w:tc>
          <w:tcPr>
            <w:tcW w:w="1506" w:type="dxa"/>
          </w:tcPr>
          <w:p w14:paraId="04E89C47" w14:textId="33F6E2B8" w:rsidR="00204326" w:rsidRPr="00204326" w:rsidRDefault="00204326" w:rsidP="00FA35C7">
            <w:pPr>
              <w:pStyle w:val="TableParagraph"/>
              <w:spacing w:line="237" w:lineRule="auto"/>
              <w:ind w:left="276" w:right="26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Retribuzione</w:t>
            </w:r>
            <w:proofErr w:type="spellEnd"/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tabellare</w:t>
            </w:r>
            <w:proofErr w:type="spellEnd"/>
            <w:r w:rsidRPr="0020432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oraria</w:t>
            </w:r>
            <w:proofErr w:type="spellEnd"/>
            <w:r w:rsidR="00FA35C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netta</w:t>
            </w:r>
            <w:proofErr w:type="spellEnd"/>
          </w:p>
        </w:tc>
        <w:tc>
          <w:tcPr>
            <w:tcW w:w="1433" w:type="dxa"/>
          </w:tcPr>
          <w:p w14:paraId="6AC010FB" w14:textId="77777777" w:rsidR="00204326" w:rsidRPr="00204326" w:rsidRDefault="00204326" w:rsidP="00FA35C7">
            <w:pPr>
              <w:pStyle w:val="TableParagraph"/>
              <w:spacing w:line="237" w:lineRule="auto"/>
              <w:ind w:left="192" w:right="110" w:hanging="6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Altre</w:t>
            </w:r>
            <w:proofErr w:type="spellEnd"/>
            <w:r w:rsidRPr="0020432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voci</w:t>
            </w:r>
            <w:proofErr w:type="spellEnd"/>
            <w:r w:rsidRPr="0020432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rateo</w:t>
            </w:r>
            <w:proofErr w:type="spellEnd"/>
            <w:r w:rsidRPr="00204326">
              <w:rPr>
                <w:rFonts w:ascii="Arial" w:hAnsi="Arial" w:cs="Arial"/>
                <w:spacing w:val="-37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13^,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TFR,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 w:rsidRPr="0020432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217" w:type="dxa"/>
          </w:tcPr>
          <w:p w14:paraId="65585F10" w14:textId="77777777" w:rsidR="00204326" w:rsidRPr="00204326" w:rsidRDefault="00204326" w:rsidP="00FA35C7">
            <w:pPr>
              <w:pStyle w:val="TableParagraph"/>
              <w:spacing w:line="237" w:lineRule="auto"/>
              <w:ind w:left="321" w:right="130" w:hanging="17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Oneri</w:t>
            </w:r>
            <w:proofErr w:type="spellEnd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>riflessi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A</w:t>
            </w:r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+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41" w:type="dxa"/>
          </w:tcPr>
          <w:p w14:paraId="0A43DD54" w14:textId="77777777" w:rsidR="00204326" w:rsidRPr="00204326" w:rsidRDefault="00204326" w:rsidP="00FA35C7">
            <w:pPr>
              <w:pStyle w:val="TableParagraph"/>
              <w:spacing w:line="237" w:lineRule="auto"/>
              <w:ind w:left="170" w:right="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Costo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orario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lordo</w:t>
            </w:r>
            <w:proofErr w:type="spellEnd"/>
          </w:p>
          <w:p w14:paraId="688EA44C" w14:textId="77777777" w:rsidR="00204326" w:rsidRPr="00204326" w:rsidRDefault="00204326" w:rsidP="00FA35C7">
            <w:pPr>
              <w:pStyle w:val="TableParagraph"/>
              <w:spacing w:before="1" w:line="203" w:lineRule="exact"/>
              <w:ind w:left="168" w:right="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(A</w:t>
            </w:r>
            <w:r w:rsidRPr="002043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+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B+C)</w:t>
            </w:r>
          </w:p>
        </w:tc>
        <w:tc>
          <w:tcPr>
            <w:tcW w:w="1301" w:type="dxa"/>
          </w:tcPr>
          <w:p w14:paraId="4341EE12" w14:textId="77777777" w:rsidR="00204326" w:rsidRPr="00204326" w:rsidRDefault="00204326" w:rsidP="00FA35C7">
            <w:pPr>
              <w:pStyle w:val="TableParagraph"/>
              <w:spacing w:line="217" w:lineRule="exact"/>
              <w:ind w:left="91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Ore</w:t>
            </w:r>
            <w:r w:rsidRPr="002043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di</w:t>
            </w:r>
            <w:r w:rsidRPr="002043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impiego</w:t>
            </w:r>
            <w:proofErr w:type="spellEnd"/>
          </w:p>
        </w:tc>
        <w:tc>
          <w:tcPr>
            <w:tcW w:w="1714" w:type="dxa"/>
          </w:tcPr>
          <w:p w14:paraId="5357090C" w14:textId="77777777" w:rsidR="00204326" w:rsidRPr="00204326" w:rsidRDefault="00204326" w:rsidP="00FA35C7">
            <w:pPr>
              <w:pStyle w:val="TableParagraph"/>
              <w:spacing w:line="237" w:lineRule="auto"/>
              <w:ind w:left="179" w:right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Costo </w:t>
            </w:r>
            <w:proofErr w:type="spellStart"/>
            <w:r w:rsidRPr="00204326">
              <w:rPr>
                <w:rFonts w:ascii="Arial" w:hAnsi="Arial" w:cs="Arial"/>
                <w:sz w:val="16"/>
                <w:szCs w:val="16"/>
              </w:rPr>
              <w:t>complessivo</w:t>
            </w:r>
            <w:proofErr w:type="spellEnd"/>
            <w:r w:rsidRPr="00204326">
              <w:rPr>
                <w:rFonts w:ascii="Arial" w:hAnsi="Arial" w:cs="Arial"/>
                <w:spacing w:val="-38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sostenuto</w:t>
            </w:r>
          </w:p>
          <w:p w14:paraId="4D02E966" w14:textId="77777777" w:rsidR="00204326" w:rsidRPr="00204326" w:rsidRDefault="00204326" w:rsidP="00FA35C7">
            <w:pPr>
              <w:pStyle w:val="TableParagraph"/>
              <w:spacing w:before="1" w:line="203" w:lineRule="exact"/>
              <w:ind w:left="179" w:right="1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326">
              <w:rPr>
                <w:rFonts w:ascii="Arial" w:hAnsi="Arial" w:cs="Arial"/>
                <w:sz w:val="16"/>
                <w:szCs w:val="16"/>
              </w:rPr>
              <w:t>(D</w:t>
            </w:r>
            <w:r w:rsidRPr="002043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x</w:t>
            </w:r>
            <w:r w:rsidRPr="002043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sz w:val="16"/>
                <w:szCs w:val="16"/>
              </w:rPr>
              <w:t>E)</w:t>
            </w:r>
          </w:p>
        </w:tc>
      </w:tr>
      <w:tr w:rsidR="00204326" w:rsidRPr="00204326" w14:paraId="0407492C" w14:textId="77777777" w:rsidTr="00204326">
        <w:trPr>
          <w:trHeight w:val="220"/>
        </w:trPr>
        <w:tc>
          <w:tcPr>
            <w:tcW w:w="1436" w:type="dxa"/>
          </w:tcPr>
          <w:p w14:paraId="1836F18B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0EDD26B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523A77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3DCE177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BC26C8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4CC9FF6F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C592C5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1DAD69B4" w14:textId="77777777" w:rsidTr="00204326">
        <w:trPr>
          <w:trHeight w:val="217"/>
        </w:trPr>
        <w:tc>
          <w:tcPr>
            <w:tcW w:w="1436" w:type="dxa"/>
          </w:tcPr>
          <w:p w14:paraId="268ED3C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05E8AD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6018AB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143346D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0E30FD4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8711A2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044A90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5DFDEDC0" w14:textId="77777777" w:rsidTr="00204326">
        <w:trPr>
          <w:trHeight w:val="220"/>
        </w:trPr>
        <w:tc>
          <w:tcPr>
            <w:tcW w:w="1436" w:type="dxa"/>
          </w:tcPr>
          <w:p w14:paraId="20BCEDBE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0AF95337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19FA1982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2AB1505E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64EC3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0DC680B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345208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17378730" w14:textId="77777777" w:rsidTr="00204326">
        <w:trPr>
          <w:trHeight w:val="220"/>
        </w:trPr>
        <w:tc>
          <w:tcPr>
            <w:tcW w:w="1436" w:type="dxa"/>
          </w:tcPr>
          <w:p w14:paraId="7196D19D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41F45F5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56FA1DE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45A724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CDEC03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881078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90B729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7C2984AD" w14:textId="77777777" w:rsidTr="00204326">
        <w:trPr>
          <w:trHeight w:val="220"/>
        </w:trPr>
        <w:tc>
          <w:tcPr>
            <w:tcW w:w="1436" w:type="dxa"/>
          </w:tcPr>
          <w:p w14:paraId="4849F3BC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</w:tcPr>
          <w:p w14:paraId="58184F15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</w:tcPr>
          <w:p w14:paraId="379EC606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14:paraId="611FB583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8833A8F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</w:tcPr>
          <w:p w14:paraId="7D6A3CDD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FADDDF9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326" w:rsidRPr="00204326" w14:paraId="4E64EB72" w14:textId="77777777" w:rsidTr="00204326">
        <w:trPr>
          <w:trHeight w:val="217"/>
        </w:trPr>
        <w:tc>
          <w:tcPr>
            <w:tcW w:w="1436" w:type="dxa"/>
          </w:tcPr>
          <w:p w14:paraId="5FD3DE5A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8" w:type="dxa"/>
            <w:gridSpan w:val="5"/>
          </w:tcPr>
          <w:p w14:paraId="5E060620" w14:textId="2F286948" w:rsidR="00204326" w:rsidRPr="00204326" w:rsidRDefault="00204326" w:rsidP="0084774A">
            <w:pPr>
              <w:pStyle w:val="TableParagraph"/>
              <w:spacing w:line="198" w:lineRule="exact"/>
              <w:ind w:left="1728"/>
              <w:rPr>
                <w:rFonts w:ascii="Arial" w:hAnsi="Arial" w:cs="Arial"/>
                <w:b/>
                <w:sz w:val="16"/>
                <w:szCs w:val="16"/>
              </w:rPr>
            </w:pPr>
            <w:r w:rsidRPr="00204326">
              <w:rPr>
                <w:rFonts w:ascii="Arial" w:hAnsi="Arial" w:cs="Arial"/>
                <w:b/>
                <w:sz w:val="16"/>
                <w:szCs w:val="16"/>
              </w:rPr>
              <w:t>TOTALE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COMPLESSIVO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COSTO</w:t>
            </w:r>
            <w:r w:rsidRPr="0020432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204326">
              <w:rPr>
                <w:rFonts w:ascii="Arial" w:hAnsi="Arial" w:cs="Arial"/>
                <w:b/>
                <w:sz w:val="16"/>
                <w:szCs w:val="16"/>
              </w:rPr>
              <w:t>PERSONALE</w:t>
            </w:r>
          </w:p>
        </w:tc>
        <w:tc>
          <w:tcPr>
            <w:tcW w:w="1714" w:type="dxa"/>
          </w:tcPr>
          <w:p w14:paraId="2825D4E4" w14:textId="77777777" w:rsidR="00204326" w:rsidRPr="00204326" w:rsidRDefault="00204326" w:rsidP="0084774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C5756E" w14:textId="7136D5D3" w:rsidR="00204326" w:rsidRDefault="00204326" w:rsidP="00204326">
      <w:pPr>
        <w:pStyle w:val="Corpotesto"/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</w:p>
    <w:p w14:paraId="5FB5E9D3" w14:textId="77777777" w:rsidR="00204326" w:rsidRPr="00204326" w:rsidRDefault="00204326" w:rsidP="00204326">
      <w:pPr>
        <w:pStyle w:val="Corpotesto"/>
        <w:tabs>
          <w:tab w:val="left" w:pos="6578"/>
        </w:tabs>
        <w:spacing w:before="111"/>
        <w:ind w:right="255"/>
        <w:jc w:val="both"/>
        <w:rPr>
          <w:rFonts w:ascii="Arial" w:hAnsi="Arial" w:cs="Arial"/>
        </w:rPr>
      </w:pPr>
    </w:p>
    <w:p w14:paraId="5593E777" w14:textId="77777777" w:rsidR="00204326" w:rsidRPr="00DD7C5B" w:rsidRDefault="00204326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866"/>
    <w:multiLevelType w:val="hybridMultilevel"/>
    <w:tmpl w:val="CB8655C8"/>
    <w:lvl w:ilvl="0" w:tplc="904E9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98E"/>
    <w:multiLevelType w:val="hybridMultilevel"/>
    <w:tmpl w:val="CA584C90"/>
    <w:lvl w:ilvl="0" w:tplc="27FAEE7C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8" w15:restartNumberingAfterBreak="0">
    <w:nsid w:val="51CF3493"/>
    <w:multiLevelType w:val="hybridMultilevel"/>
    <w:tmpl w:val="F0E4139C"/>
    <w:lvl w:ilvl="0" w:tplc="EFF4E69E"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2B07CAA"/>
    <w:multiLevelType w:val="hybridMultilevel"/>
    <w:tmpl w:val="3C8ACB94"/>
    <w:lvl w:ilvl="0" w:tplc="D0A4A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 w16cid:durableId="1137793392">
    <w:abstractNumId w:val="4"/>
  </w:num>
  <w:num w:numId="2" w16cid:durableId="1668433656">
    <w:abstractNumId w:val="7"/>
  </w:num>
  <w:num w:numId="3" w16cid:durableId="463274233">
    <w:abstractNumId w:val="0"/>
  </w:num>
  <w:num w:numId="4" w16cid:durableId="163281802">
    <w:abstractNumId w:val="10"/>
  </w:num>
  <w:num w:numId="5" w16cid:durableId="941499811">
    <w:abstractNumId w:val="3"/>
  </w:num>
  <w:num w:numId="6" w16cid:durableId="1969581357">
    <w:abstractNumId w:val="5"/>
  </w:num>
  <w:num w:numId="7" w16cid:durableId="837382675">
    <w:abstractNumId w:val="6"/>
  </w:num>
  <w:num w:numId="8" w16cid:durableId="190650527">
    <w:abstractNumId w:val="8"/>
  </w:num>
  <w:num w:numId="9" w16cid:durableId="684986162">
    <w:abstractNumId w:val="9"/>
  </w:num>
  <w:num w:numId="10" w16cid:durableId="1638804461">
    <w:abstractNumId w:val="2"/>
  </w:num>
  <w:num w:numId="11" w16cid:durableId="79829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6"/>
    <w:rsid w:val="00070CCA"/>
    <w:rsid w:val="000A0FD7"/>
    <w:rsid w:val="000D5650"/>
    <w:rsid w:val="00204326"/>
    <w:rsid w:val="00206067"/>
    <w:rsid w:val="002061D3"/>
    <w:rsid w:val="002A7DA8"/>
    <w:rsid w:val="00350DD6"/>
    <w:rsid w:val="00350ED5"/>
    <w:rsid w:val="0036417A"/>
    <w:rsid w:val="004319C6"/>
    <w:rsid w:val="004D4584"/>
    <w:rsid w:val="004E6008"/>
    <w:rsid w:val="005B6237"/>
    <w:rsid w:val="00672456"/>
    <w:rsid w:val="006A1A2F"/>
    <w:rsid w:val="00757DE8"/>
    <w:rsid w:val="007B5A87"/>
    <w:rsid w:val="00946BD9"/>
    <w:rsid w:val="009C6328"/>
    <w:rsid w:val="00A26EB1"/>
    <w:rsid w:val="00A2710C"/>
    <w:rsid w:val="00AE6150"/>
    <w:rsid w:val="00AF21B3"/>
    <w:rsid w:val="00B26885"/>
    <w:rsid w:val="00B50884"/>
    <w:rsid w:val="00B53017"/>
    <w:rsid w:val="00B9258F"/>
    <w:rsid w:val="00BA2D99"/>
    <w:rsid w:val="00BC1967"/>
    <w:rsid w:val="00CD336C"/>
    <w:rsid w:val="00D20D4F"/>
    <w:rsid w:val="00DD7C5B"/>
    <w:rsid w:val="00E015CA"/>
    <w:rsid w:val="00E238B2"/>
    <w:rsid w:val="00E264FB"/>
    <w:rsid w:val="00E74957"/>
    <w:rsid w:val="00E765F5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docId w15:val="{49E17B62-2C3E-42C1-BCFF-B56BAEB8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E7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Alice Incerti</cp:lastModifiedBy>
  <cp:revision>2</cp:revision>
  <dcterms:created xsi:type="dcterms:W3CDTF">2024-04-08T15:16:00Z</dcterms:created>
  <dcterms:modified xsi:type="dcterms:W3CDTF">2024-04-08T15:16:00Z</dcterms:modified>
</cp:coreProperties>
</file>